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D4E8D" w14:textId="19CDCD2E" w:rsidR="00C835CE" w:rsidRPr="00C835CE" w:rsidRDefault="00C835CE" w:rsidP="00C835CE">
      <w:pPr>
        <w:pStyle w:val="p1"/>
        <w:rPr>
          <w:rStyle w:val="s1"/>
          <w:rFonts w:ascii="Arial" w:hAnsi="Arial" w:cs="Arial"/>
          <w:sz w:val="22"/>
          <w:szCs w:val="22"/>
        </w:rPr>
      </w:pPr>
      <w:r w:rsidRPr="00C835CE">
        <w:rPr>
          <w:rStyle w:val="s1"/>
          <w:rFonts w:ascii="Arial" w:hAnsi="Arial" w:cs="Arial"/>
          <w:sz w:val="22"/>
          <w:szCs w:val="22"/>
        </w:rPr>
        <w:t>.</w:t>
      </w:r>
    </w:p>
    <w:p w14:paraId="364B6179" w14:textId="77777777" w:rsidR="00C835CE" w:rsidRPr="00C835CE" w:rsidRDefault="00C835CE" w:rsidP="00C835CE">
      <w:pPr>
        <w:pStyle w:val="p1"/>
        <w:rPr>
          <w:rFonts w:ascii="Arial" w:hAnsi="Arial" w:cs="Arial"/>
          <w:sz w:val="22"/>
          <w:szCs w:val="22"/>
        </w:rPr>
      </w:pPr>
    </w:p>
    <w:p w14:paraId="04E7282A" w14:textId="77777777" w:rsidR="00C835CE" w:rsidRDefault="00C835CE" w:rsidP="00C835CE">
      <w:pPr>
        <w:pStyle w:val="p1"/>
        <w:rPr>
          <w:rStyle w:val="s1"/>
          <w:rFonts w:ascii="Arial" w:hAnsi="Arial" w:cs="Arial"/>
          <w:b/>
          <w:sz w:val="24"/>
          <w:szCs w:val="22"/>
          <w:u w:val="single"/>
        </w:rPr>
      </w:pPr>
      <w:r w:rsidRPr="00C835CE">
        <w:rPr>
          <w:rStyle w:val="s1"/>
          <w:rFonts w:ascii="Arial" w:hAnsi="Arial" w:cs="Arial"/>
          <w:b/>
          <w:sz w:val="24"/>
          <w:szCs w:val="22"/>
          <w:u w:val="single"/>
        </w:rPr>
        <w:t>2017 Match Play Rules</w:t>
      </w:r>
    </w:p>
    <w:p w14:paraId="32FC987E" w14:textId="77777777" w:rsidR="00C835CE" w:rsidRPr="00C835CE" w:rsidRDefault="00C835CE" w:rsidP="00C835CE">
      <w:pPr>
        <w:pStyle w:val="p1"/>
        <w:rPr>
          <w:rFonts w:ascii="Arial" w:hAnsi="Arial" w:cs="Arial"/>
          <w:b/>
          <w:sz w:val="24"/>
          <w:szCs w:val="22"/>
          <w:u w:val="single"/>
        </w:rPr>
      </w:pPr>
    </w:p>
    <w:p w14:paraId="1F72ED52" w14:textId="77777777" w:rsidR="00C835CE" w:rsidRPr="00C835CE" w:rsidRDefault="00C835CE" w:rsidP="00C835CE">
      <w:pPr>
        <w:pStyle w:val="p2"/>
        <w:numPr>
          <w:ilvl w:val="0"/>
          <w:numId w:val="1"/>
        </w:numPr>
        <w:rPr>
          <w:rStyle w:val="s1"/>
          <w:sz w:val="22"/>
          <w:szCs w:val="22"/>
        </w:rPr>
      </w:pPr>
      <w:r w:rsidRPr="00C835CE">
        <w:rPr>
          <w:rStyle w:val="s1"/>
          <w:b/>
          <w:bCs/>
          <w:sz w:val="22"/>
          <w:szCs w:val="22"/>
        </w:rPr>
        <w:t>Tournament Management:</w:t>
      </w:r>
      <w:r w:rsidRPr="00C835CE">
        <w:rPr>
          <w:rStyle w:val="s1"/>
          <w:sz w:val="22"/>
          <w:szCs w:val="22"/>
        </w:rPr>
        <w:t xml:space="preserve"> The Pro Shop will no longer be running the match play event. There is a three person committee that will make rules decisions, manage brackets and take ownership of the event. Bruce </w:t>
      </w:r>
      <w:proofErr w:type="spellStart"/>
      <w:r w:rsidRPr="00C835CE">
        <w:rPr>
          <w:rStyle w:val="s1"/>
          <w:sz w:val="22"/>
          <w:szCs w:val="22"/>
        </w:rPr>
        <w:t>Quickel</w:t>
      </w:r>
      <w:proofErr w:type="spellEnd"/>
      <w:r w:rsidRPr="00C835CE">
        <w:rPr>
          <w:rStyle w:val="s1"/>
          <w:sz w:val="22"/>
          <w:szCs w:val="22"/>
        </w:rPr>
        <w:t>, Scott Goodrich and Mark Ewing will make up the Match Play Committee for 2017. </w:t>
      </w:r>
    </w:p>
    <w:p w14:paraId="08F8FD55" w14:textId="04904BEE" w:rsidR="00C835CE" w:rsidRPr="00C835CE" w:rsidRDefault="00C835CE" w:rsidP="00C835CE">
      <w:pPr>
        <w:pStyle w:val="p2"/>
        <w:numPr>
          <w:ilvl w:val="0"/>
          <w:numId w:val="1"/>
        </w:numPr>
        <w:rPr>
          <w:sz w:val="22"/>
          <w:szCs w:val="22"/>
        </w:rPr>
      </w:pPr>
      <w:r w:rsidRPr="00C835CE">
        <w:rPr>
          <w:rStyle w:val="s1"/>
          <w:b/>
          <w:bCs/>
          <w:sz w:val="22"/>
          <w:szCs w:val="22"/>
        </w:rPr>
        <w:t>Payouts:</w:t>
      </w:r>
      <w:r w:rsidRPr="00C835CE">
        <w:rPr>
          <w:rStyle w:val="s1"/>
          <w:sz w:val="22"/>
          <w:szCs w:val="22"/>
        </w:rPr>
        <w:t> Payouts will be made in cash. Payout amounts will be finalized once the brackets are determined for each group. We will pay out 100% of entry fees. We will provide the payout breakdown within 2 weeks after the final brackets are published so you know when you're in the money in each respective bracket. </w:t>
      </w:r>
      <w:r w:rsidR="00904AC6">
        <w:rPr>
          <w:rStyle w:val="s1"/>
          <w:sz w:val="22"/>
          <w:szCs w:val="22"/>
        </w:rPr>
        <w:t>(listed payouts based on full field paying, subject to change)</w:t>
      </w:r>
    </w:p>
    <w:p w14:paraId="5A8AB1E0" w14:textId="00FB8A9D" w:rsidR="00C835CE" w:rsidRPr="00C835CE" w:rsidRDefault="00C835CE" w:rsidP="00C835CE">
      <w:pPr>
        <w:pStyle w:val="p2"/>
        <w:numPr>
          <w:ilvl w:val="0"/>
          <w:numId w:val="1"/>
        </w:numPr>
        <w:rPr>
          <w:sz w:val="22"/>
          <w:szCs w:val="22"/>
        </w:rPr>
      </w:pPr>
      <w:r w:rsidRPr="00C835CE">
        <w:rPr>
          <w:rStyle w:val="s1"/>
          <w:b/>
          <w:bCs/>
          <w:sz w:val="22"/>
          <w:szCs w:val="22"/>
        </w:rPr>
        <w:t>Tee Eligibility:</w:t>
      </w:r>
      <w:r w:rsidRPr="00C835CE">
        <w:rPr>
          <w:sz w:val="22"/>
          <w:szCs w:val="22"/>
        </w:rPr>
        <w:t xml:space="preserve"> Like last year, we will use the Black Tees for the Gross Brackets. </w:t>
      </w:r>
      <w:r w:rsidR="005F5E84">
        <w:rPr>
          <w:sz w:val="22"/>
          <w:szCs w:val="22"/>
        </w:rPr>
        <w:t xml:space="preserve">Senior Gross will be played from the Gold tees. </w:t>
      </w:r>
      <w:r w:rsidRPr="00C835CE">
        <w:rPr>
          <w:sz w:val="22"/>
          <w:szCs w:val="22"/>
        </w:rPr>
        <w:t xml:space="preserve">Net Brackets will be played from the Gold Tees with Blue Tee eligibility for those that qualify. </w:t>
      </w:r>
      <w:r w:rsidR="007741F7">
        <w:rPr>
          <w:sz w:val="22"/>
          <w:szCs w:val="22"/>
        </w:rPr>
        <w:t xml:space="preserve">(for those choosing blue tees you will take your blue tee handicap and subtract an additional 2 strokes to get your handicap) </w:t>
      </w:r>
      <w:r w:rsidR="005F5E84">
        <w:rPr>
          <w:sz w:val="22"/>
          <w:szCs w:val="22"/>
        </w:rPr>
        <w:t xml:space="preserve">Players over the age of 80 </w:t>
      </w:r>
      <w:r w:rsidR="007741F7">
        <w:rPr>
          <w:sz w:val="22"/>
          <w:szCs w:val="22"/>
        </w:rPr>
        <w:t>will have Green Tee eligibility (same rule on green tees, take your green tee handicap and subtract 2 strokes)</w:t>
      </w:r>
      <w:bookmarkStart w:id="0" w:name="_GoBack"/>
      <w:bookmarkEnd w:id="0"/>
      <w:r w:rsidR="005F5E84">
        <w:rPr>
          <w:sz w:val="22"/>
          <w:szCs w:val="22"/>
        </w:rPr>
        <w:t xml:space="preserve">  ONCE YOU CHOOSE A SET OF TEES, PLEASE PLAY ALL YOUR MATCHES FROM THE SAME SET OF TEES. </w:t>
      </w:r>
    </w:p>
    <w:p w14:paraId="15D6D537" w14:textId="77777777" w:rsidR="00C835CE" w:rsidRPr="00C835CE" w:rsidRDefault="00C835CE" w:rsidP="00C835CE">
      <w:pPr>
        <w:pStyle w:val="p2"/>
        <w:numPr>
          <w:ilvl w:val="0"/>
          <w:numId w:val="1"/>
        </w:numPr>
        <w:rPr>
          <w:sz w:val="22"/>
          <w:szCs w:val="22"/>
        </w:rPr>
      </w:pPr>
      <w:r w:rsidRPr="00C835CE">
        <w:rPr>
          <w:rStyle w:val="s1"/>
          <w:b/>
          <w:bCs/>
          <w:sz w:val="22"/>
          <w:szCs w:val="22"/>
        </w:rPr>
        <w:t>Match Deadlines</w:t>
      </w:r>
      <w:r w:rsidRPr="00C835CE">
        <w:rPr>
          <w:rStyle w:val="s1"/>
          <w:sz w:val="22"/>
          <w:szCs w:val="22"/>
        </w:rPr>
        <w:t>: We will stagger deadlines across different brackets so that members can play in multiple brackets.  We will not be providing extensions like 2016. IF A MATCH IS NOT COMPLETED BY THE PRE-DETERMINED DEADLINE A TEE TIME WILL BE SET BY THE COMMITTEE FOR THE FOLLOWING </w:t>
      </w:r>
      <w:r w:rsidRPr="00C835CE">
        <w:rPr>
          <w:rStyle w:val="s1"/>
          <w:b/>
          <w:bCs/>
          <w:sz w:val="22"/>
          <w:szCs w:val="22"/>
        </w:rPr>
        <w:t>SUNDAY.</w:t>
      </w:r>
      <w:r w:rsidRPr="00C835CE">
        <w:rPr>
          <w:rStyle w:val="s1"/>
          <w:sz w:val="22"/>
          <w:szCs w:val="22"/>
        </w:rPr>
        <w:t> WHOMEVER SHOWS UP FOR THE TEE TIME WILL WIN THE MATCH. IF ALL PARTIES SHOW, THE MATCH OF COURSE WILL BE PLAYED. </w:t>
      </w:r>
    </w:p>
    <w:p w14:paraId="6DBE559A" w14:textId="77777777" w:rsidR="00C835CE" w:rsidRDefault="00C835CE" w:rsidP="00C835CE">
      <w:pPr>
        <w:pStyle w:val="p2"/>
        <w:numPr>
          <w:ilvl w:val="0"/>
          <w:numId w:val="1"/>
        </w:numPr>
        <w:rPr>
          <w:rStyle w:val="s1"/>
          <w:sz w:val="22"/>
          <w:szCs w:val="22"/>
        </w:rPr>
      </w:pPr>
      <w:r w:rsidRPr="00C835CE">
        <w:rPr>
          <w:rStyle w:val="s1"/>
          <w:b/>
          <w:bCs/>
          <w:sz w:val="22"/>
          <w:szCs w:val="22"/>
        </w:rPr>
        <w:t>Scheduling:</w:t>
      </w:r>
      <w:r w:rsidRPr="00C835CE">
        <w:rPr>
          <w:rStyle w:val="s1"/>
          <w:sz w:val="22"/>
          <w:szCs w:val="22"/>
        </w:rPr>
        <w:t> The Men's Club has agreed to have more individual games the first couple of months to allow for more opportunities to play matches while also still being involved in Men's Club events. If you have difficulty playing on weekends please keep that in mind when signing up for match play. Weekend play is preferred by a majority of our members. Although this is not a hard and fast rule we know this has been the cause of some of the scheduling issues in 2016. </w:t>
      </w:r>
    </w:p>
    <w:p w14:paraId="4324A75B" w14:textId="422F6586" w:rsidR="005F5E84" w:rsidRDefault="005F5E84" w:rsidP="00C835CE">
      <w:pPr>
        <w:pStyle w:val="p2"/>
        <w:numPr>
          <w:ilvl w:val="0"/>
          <w:numId w:val="1"/>
        </w:numPr>
        <w:rPr>
          <w:rStyle w:val="s1"/>
          <w:sz w:val="22"/>
          <w:szCs w:val="22"/>
        </w:rPr>
      </w:pPr>
      <w:r>
        <w:rPr>
          <w:rStyle w:val="s1"/>
          <w:b/>
          <w:bCs/>
          <w:sz w:val="22"/>
          <w:szCs w:val="22"/>
        </w:rPr>
        <w:t>Scoring:</w:t>
      </w:r>
      <w:r w:rsidR="00AC13B0">
        <w:rPr>
          <w:rStyle w:val="s1"/>
          <w:sz w:val="22"/>
          <w:szCs w:val="22"/>
        </w:rPr>
        <w:t xml:space="preserve"> Please email </w:t>
      </w:r>
      <w:r>
        <w:rPr>
          <w:rStyle w:val="s1"/>
          <w:sz w:val="22"/>
          <w:szCs w:val="22"/>
        </w:rPr>
        <w:t>Scott, Mark or Bruce with you</w:t>
      </w:r>
      <w:r w:rsidR="00AC13B0">
        <w:rPr>
          <w:rStyle w:val="s1"/>
          <w:sz w:val="22"/>
          <w:szCs w:val="22"/>
        </w:rPr>
        <w:t xml:space="preserve">r match results as soon as you </w:t>
      </w:r>
      <w:r>
        <w:rPr>
          <w:rStyle w:val="s1"/>
          <w:sz w:val="22"/>
          <w:szCs w:val="22"/>
        </w:rPr>
        <w:t xml:space="preserve">have finished. </w:t>
      </w:r>
      <w:r w:rsidR="00AC13B0">
        <w:rPr>
          <w:rStyle w:val="s1"/>
          <w:sz w:val="22"/>
          <w:szCs w:val="22"/>
        </w:rPr>
        <w:t xml:space="preserve">You can also turn in your scorecards and scores to the match play scoring area in the pro shop (same as last year.) We will gather those scores once per week. Email is easier and preferred. </w:t>
      </w:r>
      <w:r>
        <w:rPr>
          <w:rStyle w:val="s1"/>
          <w:sz w:val="22"/>
          <w:szCs w:val="22"/>
        </w:rPr>
        <w:t xml:space="preserve">Please make sure you enter your score </w:t>
      </w:r>
      <w:r w:rsidR="00AC13B0">
        <w:rPr>
          <w:rStyle w:val="s1"/>
          <w:sz w:val="22"/>
          <w:szCs w:val="22"/>
        </w:rPr>
        <w:t xml:space="preserve">into the handicap computer </w:t>
      </w:r>
      <w:r>
        <w:rPr>
          <w:rStyle w:val="s1"/>
          <w:sz w:val="22"/>
          <w:szCs w:val="22"/>
        </w:rPr>
        <w:t xml:space="preserve">using the Equitable Stroke Control process after your match is completed. We will periodically be checking the GHIN system to make sure scores are being entered appropriately. </w:t>
      </w:r>
    </w:p>
    <w:p w14:paraId="158B5897" w14:textId="4CB47669" w:rsidR="00B510FC" w:rsidRPr="00C835CE" w:rsidRDefault="00B510FC" w:rsidP="00C835CE">
      <w:pPr>
        <w:pStyle w:val="p2"/>
        <w:numPr>
          <w:ilvl w:val="0"/>
          <w:numId w:val="1"/>
        </w:numPr>
        <w:rPr>
          <w:rStyle w:val="s1"/>
          <w:sz w:val="22"/>
          <w:szCs w:val="22"/>
        </w:rPr>
      </w:pPr>
      <w:r>
        <w:rPr>
          <w:rStyle w:val="s1"/>
          <w:b/>
          <w:bCs/>
          <w:sz w:val="22"/>
          <w:szCs w:val="22"/>
        </w:rPr>
        <w:t>Results:</w:t>
      </w:r>
      <w:r>
        <w:rPr>
          <w:rStyle w:val="s1"/>
          <w:sz w:val="22"/>
          <w:szCs w:val="22"/>
        </w:rPr>
        <w:t xml:space="preserve"> please sign up for the Seville </w:t>
      </w:r>
      <w:proofErr w:type="spellStart"/>
      <w:r>
        <w:rPr>
          <w:rStyle w:val="s1"/>
          <w:sz w:val="22"/>
          <w:szCs w:val="22"/>
        </w:rPr>
        <w:t>Mens</w:t>
      </w:r>
      <w:proofErr w:type="spellEnd"/>
      <w:r>
        <w:rPr>
          <w:rStyle w:val="s1"/>
          <w:sz w:val="22"/>
          <w:szCs w:val="22"/>
        </w:rPr>
        <w:t xml:space="preserve"> golf association site at </w:t>
      </w:r>
      <w:hyperlink r:id="rId5" w:history="1">
        <w:r w:rsidRPr="005403AC">
          <w:rPr>
            <w:rStyle w:val="Hyperlink"/>
            <w:sz w:val="22"/>
            <w:szCs w:val="22"/>
          </w:rPr>
          <w:t>www.sevillemga.com</w:t>
        </w:r>
      </w:hyperlink>
      <w:r>
        <w:rPr>
          <w:rStyle w:val="s1"/>
          <w:sz w:val="22"/>
          <w:szCs w:val="22"/>
        </w:rPr>
        <w:t xml:space="preserve"> as the updated brackets will posted weekly.  The paper brackets will also be updated in the match play binder in the pro shop</w:t>
      </w:r>
    </w:p>
    <w:p w14:paraId="39E6DEBF" w14:textId="77777777" w:rsidR="00C835CE" w:rsidRPr="00C835CE" w:rsidRDefault="00C835CE" w:rsidP="00C835CE">
      <w:pPr>
        <w:pStyle w:val="p2"/>
        <w:rPr>
          <w:sz w:val="22"/>
          <w:szCs w:val="22"/>
        </w:rPr>
      </w:pPr>
    </w:p>
    <w:p w14:paraId="68FC0B25" w14:textId="31322E59" w:rsidR="00C835CE" w:rsidRPr="00C835CE" w:rsidRDefault="00E6674A" w:rsidP="00C835CE">
      <w:pPr>
        <w:pStyle w:val="p2"/>
        <w:rPr>
          <w:sz w:val="22"/>
          <w:szCs w:val="22"/>
        </w:rPr>
      </w:pPr>
      <w:r>
        <w:rPr>
          <w:rStyle w:val="s1"/>
          <w:sz w:val="22"/>
          <w:szCs w:val="22"/>
        </w:rPr>
        <w:t xml:space="preserve">NOTE: The three </w:t>
      </w:r>
      <w:r w:rsidR="00C835CE" w:rsidRPr="00C835CE">
        <w:rPr>
          <w:rStyle w:val="s1"/>
          <w:sz w:val="22"/>
          <w:szCs w:val="22"/>
        </w:rPr>
        <w:t>person Match Play Committee reserves the right to award a win to a person or team if one party makes every reasonable effort to play the match and the other party makes scheduling overly challenging. Our #1 goal is to have some fun, enjoy the competition and get all the matches played in a timely manner. </w:t>
      </w:r>
    </w:p>
    <w:p w14:paraId="4A98AC29" w14:textId="15FE4CEC" w:rsidR="00C835CE" w:rsidRPr="00C835CE" w:rsidRDefault="00C835CE" w:rsidP="00C835CE">
      <w:pPr>
        <w:pStyle w:val="p2"/>
        <w:rPr>
          <w:sz w:val="22"/>
          <w:szCs w:val="22"/>
        </w:rPr>
      </w:pPr>
      <w:r w:rsidRPr="00C835CE">
        <w:rPr>
          <w:rStyle w:val="s1"/>
          <w:sz w:val="22"/>
          <w:szCs w:val="22"/>
        </w:rPr>
        <w:t> </w:t>
      </w:r>
    </w:p>
    <w:p w14:paraId="5E116AC6" w14:textId="77777777" w:rsidR="00C835CE" w:rsidRPr="00C835CE" w:rsidRDefault="00C835CE" w:rsidP="00C835CE">
      <w:pPr>
        <w:pStyle w:val="p2"/>
        <w:rPr>
          <w:sz w:val="22"/>
          <w:szCs w:val="22"/>
        </w:rPr>
      </w:pPr>
      <w:r w:rsidRPr="00C835CE">
        <w:rPr>
          <w:rStyle w:val="s1"/>
          <w:sz w:val="22"/>
          <w:szCs w:val="22"/>
        </w:rPr>
        <w:t>Thanks, </w:t>
      </w:r>
    </w:p>
    <w:p w14:paraId="5D3A0B83" w14:textId="77777777" w:rsidR="00C835CE" w:rsidRPr="00C835CE" w:rsidRDefault="00C835CE" w:rsidP="00C835CE">
      <w:pPr>
        <w:pStyle w:val="p3"/>
        <w:rPr>
          <w:sz w:val="22"/>
          <w:szCs w:val="22"/>
        </w:rPr>
      </w:pPr>
      <w:r w:rsidRPr="00C835CE">
        <w:rPr>
          <w:rStyle w:val="s4"/>
          <w:sz w:val="22"/>
          <w:szCs w:val="22"/>
        </w:rPr>
        <w:t xml:space="preserve">Scott Goodrich, </w:t>
      </w:r>
      <w:hyperlink r:id="rId6" w:history="1">
        <w:r w:rsidRPr="00C835CE">
          <w:rPr>
            <w:rStyle w:val="s5"/>
            <w:sz w:val="22"/>
            <w:szCs w:val="22"/>
          </w:rPr>
          <w:t>sgoodrich23@gmail.com</w:t>
        </w:r>
      </w:hyperlink>
      <w:r w:rsidRPr="00C835CE">
        <w:rPr>
          <w:rStyle w:val="s4"/>
          <w:sz w:val="22"/>
          <w:szCs w:val="22"/>
        </w:rPr>
        <w:t xml:space="preserve"> - </w:t>
      </w:r>
      <w:hyperlink r:id="rId7" w:history="1">
        <w:r w:rsidRPr="00C835CE">
          <w:rPr>
            <w:rStyle w:val="s5"/>
            <w:sz w:val="22"/>
            <w:szCs w:val="22"/>
          </w:rPr>
          <w:t>(602) 228-4373</w:t>
        </w:r>
      </w:hyperlink>
    </w:p>
    <w:p w14:paraId="16D89BC6" w14:textId="77777777" w:rsidR="00C835CE" w:rsidRPr="00C835CE" w:rsidRDefault="00C835CE" w:rsidP="00C835CE">
      <w:pPr>
        <w:pStyle w:val="p3"/>
        <w:rPr>
          <w:sz w:val="22"/>
          <w:szCs w:val="22"/>
        </w:rPr>
      </w:pPr>
      <w:r w:rsidRPr="00C835CE">
        <w:rPr>
          <w:rStyle w:val="s4"/>
          <w:sz w:val="22"/>
          <w:szCs w:val="22"/>
        </w:rPr>
        <w:t xml:space="preserve">Mark Ewing, </w:t>
      </w:r>
      <w:hyperlink r:id="rId8" w:history="1">
        <w:r w:rsidRPr="00C835CE">
          <w:rPr>
            <w:rStyle w:val="s5"/>
            <w:sz w:val="22"/>
            <w:szCs w:val="22"/>
          </w:rPr>
          <w:t>ewing99@gmail.com</w:t>
        </w:r>
      </w:hyperlink>
      <w:r w:rsidRPr="00C835CE">
        <w:rPr>
          <w:rStyle w:val="s4"/>
          <w:sz w:val="22"/>
          <w:szCs w:val="22"/>
        </w:rPr>
        <w:t xml:space="preserve"> - </w:t>
      </w:r>
      <w:hyperlink r:id="rId9" w:history="1">
        <w:r w:rsidRPr="00C835CE">
          <w:rPr>
            <w:rStyle w:val="s5"/>
            <w:sz w:val="22"/>
            <w:szCs w:val="22"/>
          </w:rPr>
          <w:t>(480) 524-4464</w:t>
        </w:r>
      </w:hyperlink>
    </w:p>
    <w:p w14:paraId="0EDCC616" w14:textId="77777777" w:rsidR="00C835CE" w:rsidRPr="00C835CE" w:rsidRDefault="00C835CE" w:rsidP="00C835CE">
      <w:pPr>
        <w:pStyle w:val="p3"/>
        <w:rPr>
          <w:sz w:val="22"/>
          <w:szCs w:val="22"/>
        </w:rPr>
      </w:pPr>
      <w:r w:rsidRPr="00C835CE">
        <w:rPr>
          <w:rStyle w:val="s4"/>
          <w:sz w:val="22"/>
          <w:szCs w:val="22"/>
        </w:rPr>
        <w:t xml:space="preserve">Bruce </w:t>
      </w:r>
      <w:proofErr w:type="spellStart"/>
      <w:r w:rsidRPr="00C835CE">
        <w:rPr>
          <w:rStyle w:val="s4"/>
          <w:sz w:val="22"/>
          <w:szCs w:val="22"/>
        </w:rPr>
        <w:t>Quickel</w:t>
      </w:r>
      <w:proofErr w:type="spellEnd"/>
      <w:r w:rsidRPr="00C835CE">
        <w:rPr>
          <w:rStyle w:val="s4"/>
          <w:sz w:val="22"/>
          <w:szCs w:val="22"/>
        </w:rPr>
        <w:t xml:space="preserve">, </w:t>
      </w:r>
      <w:hyperlink r:id="rId10" w:history="1">
        <w:r w:rsidRPr="00C835CE">
          <w:rPr>
            <w:rStyle w:val="s5"/>
            <w:sz w:val="22"/>
            <w:szCs w:val="22"/>
          </w:rPr>
          <w:t>bruicequickel@gmail.com</w:t>
        </w:r>
      </w:hyperlink>
      <w:r w:rsidRPr="00C835CE">
        <w:rPr>
          <w:rStyle w:val="s4"/>
          <w:sz w:val="22"/>
          <w:szCs w:val="22"/>
        </w:rPr>
        <w:t xml:space="preserve">  - </w:t>
      </w:r>
      <w:hyperlink r:id="rId11" w:history="1">
        <w:r w:rsidRPr="00C835CE">
          <w:rPr>
            <w:rStyle w:val="s5"/>
            <w:sz w:val="22"/>
            <w:szCs w:val="22"/>
          </w:rPr>
          <w:t>(480) 356-1162</w:t>
        </w:r>
      </w:hyperlink>
    </w:p>
    <w:p w14:paraId="46A7F496" w14:textId="77777777" w:rsidR="00C835CE" w:rsidRPr="00C835CE" w:rsidRDefault="00C835CE" w:rsidP="00C835CE">
      <w:pPr>
        <w:pStyle w:val="p4"/>
        <w:rPr>
          <w:sz w:val="22"/>
          <w:szCs w:val="22"/>
        </w:rPr>
      </w:pPr>
      <w:r w:rsidRPr="00C835CE">
        <w:rPr>
          <w:rStyle w:val="s1"/>
          <w:sz w:val="22"/>
          <w:szCs w:val="22"/>
        </w:rPr>
        <w:t> </w:t>
      </w:r>
    </w:p>
    <w:p w14:paraId="345EF9FB" w14:textId="77777777" w:rsidR="000517A1" w:rsidRPr="00C835CE" w:rsidRDefault="007741F7">
      <w:pPr>
        <w:rPr>
          <w:sz w:val="22"/>
          <w:szCs w:val="22"/>
        </w:rPr>
      </w:pPr>
    </w:p>
    <w:sectPr w:rsidR="000517A1" w:rsidRPr="00C835CE" w:rsidSect="00C062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B546B"/>
    <w:multiLevelType w:val="hybridMultilevel"/>
    <w:tmpl w:val="4B8CA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CE"/>
    <w:rsid w:val="003D0D9B"/>
    <w:rsid w:val="00450269"/>
    <w:rsid w:val="005F5E84"/>
    <w:rsid w:val="006A15E6"/>
    <w:rsid w:val="007741F7"/>
    <w:rsid w:val="008014BA"/>
    <w:rsid w:val="00832423"/>
    <w:rsid w:val="00904AC6"/>
    <w:rsid w:val="00AC13B0"/>
    <w:rsid w:val="00B510FC"/>
    <w:rsid w:val="00B64045"/>
    <w:rsid w:val="00B7494E"/>
    <w:rsid w:val="00C062E1"/>
    <w:rsid w:val="00C835CE"/>
    <w:rsid w:val="00E6674A"/>
    <w:rsid w:val="00EB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8A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835CE"/>
    <w:pPr>
      <w:shd w:val="clear" w:color="auto" w:fill="FFFFFF"/>
    </w:pPr>
    <w:rPr>
      <w:rFonts w:ascii="Times New Roman" w:hAnsi="Times New Roman" w:cs="Times New Roman"/>
      <w:color w:val="222222"/>
      <w:sz w:val="19"/>
      <w:szCs w:val="19"/>
    </w:rPr>
  </w:style>
  <w:style w:type="paragraph" w:customStyle="1" w:styleId="p2">
    <w:name w:val="p2"/>
    <w:basedOn w:val="Normal"/>
    <w:rsid w:val="00C835CE"/>
    <w:pPr>
      <w:shd w:val="clear" w:color="auto" w:fill="FFFFFF"/>
    </w:pPr>
    <w:rPr>
      <w:rFonts w:ascii="Arial" w:hAnsi="Arial" w:cs="Arial"/>
      <w:color w:val="222222"/>
      <w:sz w:val="19"/>
      <w:szCs w:val="19"/>
    </w:rPr>
  </w:style>
  <w:style w:type="paragraph" w:customStyle="1" w:styleId="p3">
    <w:name w:val="p3"/>
    <w:basedOn w:val="Normal"/>
    <w:rsid w:val="00C835CE"/>
    <w:pPr>
      <w:shd w:val="clear" w:color="auto" w:fill="FFFFFF"/>
    </w:pPr>
    <w:rPr>
      <w:rFonts w:ascii="Arial" w:hAnsi="Arial" w:cs="Arial"/>
      <w:color w:val="1155CC"/>
      <w:sz w:val="19"/>
      <w:szCs w:val="19"/>
    </w:rPr>
  </w:style>
  <w:style w:type="paragraph" w:customStyle="1" w:styleId="p4">
    <w:name w:val="p4"/>
    <w:basedOn w:val="Normal"/>
    <w:rsid w:val="00C835CE"/>
    <w:pPr>
      <w:shd w:val="clear" w:color="auto" w:fill="FFFFFF"/>
    </w:pPr>
    <w:rPr>
      <w:rFonts w:ascii="Arial" w:hAnsi="Arial" w:cs="Arial"/>
      <w:color w:val="222222"/>
      <w:sz w:val="19"/>
      <w:szCs w:val="19"/>
    </w:rPr>
  </w:style>
  <w:style w:type="character" w:customStyle="1" w:styleId="s2">
    <w:name w:val="s2"/>
    <w:basedOn w:val="DefaultParagraphFont"/>
    <w:rsid w:val="00C835CE"/>
    <w:rPr>
      <w:rFonts w:ascii="Times New Roman" w:hAnsi="Times New Roman" w:cs="Times New Roman" w:hint="default"/>
      <w:sz w:val="14"/>
      <w:szCs w:val="14"/>
    </w:rPr>
  </w:style>
  <w:style w:type="character" w:customStyle="1" w:styleId="s3">
    <w:name w:val="s3"/>
    <w:basedOn w:val="DefaultParagraphFont"/>
    <w:rsid w:val="00C835CE"/>
    <w:rPr>
      <w:u w:val="single"/>
    </w:rPr>
  </w:style>
  <w:style w:type="character" w:customStyle="1" w:styleId="s4">
    <w:name w:val="s4"/>
    <w:basedOn w:val="DefaultParagraphFont"/>
    <w:rsid w:val="00C835CE"/>
    <w:rPr>
      <w:color w:val="222222"/>
    </w:rPr>
  </w:style>
  <w:style w:type="character" w:customStyle="1" w:styleId="s5">
    <w:name w:val="s5"/>
    <w:basedOn w:val="DefaultParagraphFont"/>
    <w:rsid w:val="00C835CE"/>
    <w:rPr>
      <w:color w:val="1155CC"/>
      <w:u w:val="single"/>
    </w:rPr>
  </w:style>
  <w:style w:type="character" w:customStyle="1" w:styleId="s1">
    <w:name w:val="s1"/>
    <w:basedOn w:val="DefaultParagraphFont"/>
    <w:rsid w:val="00C835CE"/>
  </w:style>
  <w:style w:type="character" w:styleId="Hyperlink">
    <w:name w:val="Hyperlink"/>
    <w:basedOn w:val="DefaultParagraphFont"/>
    <w:uiPriority w:val="99"/>
    <w:unhideWhenUsed/>
    <w:rsid w:val="00B510FC"/>
    <w:rPr>
      <w:color w:val="0563C1" w:themeColor="hyperlink"/>
      <w:u w:val="single"/>
    </w:rPr>
  </w:style>
  <w:style w:type="paragraph" w:styleId="BalloonText">
    <w:name w:val="Balloon Text"/>
    <w:basedOn w:val="Normal"/>
    <w:link w:val="BalloonTextChar"/>
    <w:uiPriority w:val="99"/>
    <w:semiHidden/>
    <w:unhideWhenUsed/>
    <w:rsid w:val="00904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ing9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602)%20228-43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oodrich23@gmail.com" TargetMode="External"/><Relationship Id="rId11" Type="http://schemas.openxmlformats.org/officeDocument/2006/relationships/hyperlink" Target="tel:(480)%20356-1162" TargetMode="External"/><Relationship Id="rId5" Type="http://schemas.openxmlformats.org/officeDocument/2006/relationships/hyperlink" Target="http://www.sevillemga.com" TargetMode="External"/><Relationship Id="rId10" Type="http://schemas.openxmlformats.org/officeDocument/2006/relationships/hyperlink" Target="mailto:bruicequickel@gmail.com" TargetMode="External"/><Relationship Id="rId4" Type="http://schemas.openxmlformats.org/officeDocument/2006/relationships/webSettings" Target="webSettings.xml"/><Relationship Id="rId9" Type="http://schemas.openxmlformats.org/officeDocument/2006/relationships/hyperlink" Target="tel:(480)%20524-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Goodrich</dc:creator>
  <cp:keywords/>
  <dc:description/>
  <cp:lastModifiedBy>Ewing, Mark</cp:lastModifiedBy>
  <cp:revision>5</cp:revision>
  <cp:lastPrinted>2017-01-28T14:38:00Z</cp:lastPrinted>
  <dcterms:created xsi:type="dcterms:W3CDTF">2017-01-27T15:38:00Z</dcterms:created>
  <dcterms:modified xsi:type="dcterms:W3CDTF">2017-01-31T20:06:00Z</dcterms:modified>
</cp:coreProperties>
</file>